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4392" w14:textId="11E0EFA1" w:rsidR="00580F59" w:rsidRPr="0016684C" w:rsidRDefault="0016684C" w:rsidP="005F06A2">
      <w:pPr>
        <w:jc w:val="center"/>
        <w:rPr>
          <w:b/>
          <w:bCs/>
        </w:rPr>
      </w:pPr>
      <w:r w:rsidRPr="0016684C">
        <w:rPr>
          <w:b/>
          <w:bCs/>
        </w:rPr>
        <w:t>VALOR ESTIMADO</w:t>
      </w:r>
    </w:p>
    <w:p w14:paraId="7D559FB1" w14:textId="58DC4FF2" w:rsidR="0016684C" w:rsidRDefault="0016684C"/>
    <w:tbl>
      <w:tblPr>
        <w:tblW w:w="9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3"/>
        <w:gridCol w:w="1540"/>
        <w:gridCol w:w="1416"/>
        <w:gridCol w:w="1606"/>
        <w:gridCol w:w="1531"/>
      </w:tblGrid>
      <w:tr w:rsidR="0016684C" w:rsidRPr="00D77EE2" w14:paraId="5723CE72" w14:textId="77777777" w:rsidTr="001823E7">
        <w:trPr>
          <w:trHeight w:val="60"/>
          <w:jc w:val="center"/>
        </w:trPr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4F7F2A1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D77EE2">
              <w:rPr>
                <w:rFonts w:eastAsia="Times New Roman" w:cs="Calibri"/>
                <w:b/>
                <w:bCs/>
                <w:color w:val="FFFFFF"/>
                <w:lang w:eastAsia="pt-BR"/>
              </w:rPr>
              <w:t>Classe II A - Não inertes</w:t>
            </w:r>
          </w:p>
        </w:tc>
      </w:tr>
      <w:tr w:rsidR="0016684C" w:rsidRPr="00D77EE2" w14:paraId="03D44739" w14:textId="77777777" w:rsidTr="001823E7">
        <w:trPr>
          <w:trHeight w:val="300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B3E1F4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F00EC0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72D608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b/>
                <w:bCs/>
                <w:color w:val="000000"/>
                <w:lang w:eastAsia="pt-BR"/>
              </w:rPr>
              <w:t>QUANTIDADE ANUAL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3A89DB88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5B7B62A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16684C" w:rsidRPr="00D77EE2" w14:paraId="79F80A7C" w14:textId="77777777" w:rsidTr="001823E7">
        <w:trPr>
          <w:trHeight w:val="300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0A5" w14:textId="77777777" w:rsidR="0016684C" w:rsidRPr="00D77EE2" w:rsidRDefault="0016684C" w:rsidP="001823E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color w:val="000000"/>
                <w:lang w:eastAsia="pt-BR"/>
              </w:rPr>
              <w:t>Resíduos das áreas ajardinadas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707D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color w:val="000000"/>
                <w:lang w:eastAsia="pt-BR"/>
              </w:rPr>
              <w:t>Caçamba Tipo 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E3E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C8168" w14:textId="77777777" w:rsidR="0016684C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t xml:space="preserve">R$ </w:t>
            </w:r>
            <w:r w:rsidRPr="00702A43">
              <w:t>525,00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4760" w14:textId="77777777" w:rsidR="0016684C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t xml:space="preserve">R$ </w:t>
            </w:r>
            <w:r w:rsidRPr="00E95061">
              <w:t>160</w:t>
            </w:r>
            <w:r>
              <w:t>.</w:t>
            </w:r>
            <w:r w:rsidRPr="00E95061">
              <w:t>650,00</w:t>
            </w:r>
          </w:p>
        </w:tc>
      </w:tr>
      <w:tr w:rsidR="0016684C" w:rsidRPr="00D77EE2" w14:paraId="1E90E9FC" w14:textId="77777777" w:rsidTr="001823E7">
        <w:trPr>
          <w:trHeight w:val="300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45E" w14:textId="77777777" w:rsidR="0016684C" w:rsidRPr="00D77EE2" w:rsidRDefault="0016684C" w:rsidP="001823E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color w:val="000000"/>
                <w:lang w:eastAsia="pt-BR"/>
              </w:rPr>
              <w:t>Resíduos recicláveis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0495" w14:textId="77777777" w:rsidR="0016684C" w:rsidRPr="00D77EE2" w:rsidRDefault="0016684C" w:rsidP="001823E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18C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2C6CB" w14:textId="77777777" w:rsidR="0016684C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t xml:space="preserve">R$ </w:t>
            </w:r>
            <w:r w:rsidRPr="00702A43">
              <w:t>550,00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138E8" w14:textId="77777777" w:rsidR="0016684C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t xml:space="preserve">R$ </w:t>
            </w:r>
            <w:r w:rsidRPr="00E95061">
              <w:t>3</w:t>
            </w:r>
            <w:r>
              <w:t>.</w:t>
            </w:r>
            <w:r w:rsidRPr="00E95061">
              <w:t>300,00</w:t>
            </w:r>
          </w:p>
        </w:tc>
      </w:tr>
      <w:tr w:rsidR="0016684C" w:rsidRPr="00D77EE2" w14:paraId="1EEDA841" w14:textId="77777777" w:rsidTr="001823E7">
        <w:trPr>
          <w:trHeight w:val="300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29E3" w14:textId="77777777" w:rsidR="0016684C" w:rsidRPr="00D77EE2" w:rsidRDefault="0016684C" w:rsidP="001823E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color w:val="000000"/>
                <w:lang w:eastAsia="pt-BR"/>
              </w:rPr>
              <w:t xml:space="preserve">Resíduos não recicláveis 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ABED" w14:textId="77777777" w:rsidR="0016684C" w:rsidRPr="00D77EE2" w:rsidRDefault="0016684C" w:rsidP="001823E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815B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B6D3A" w14:textId="77777777" w:rsidR="0016684C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t xml:space="preserve">R$ </w:t>
            </w:r>
            <w:r w:rsidRPr="00702A43">
              <w:t>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A3CDC" w14:textId="77777777" w:rsidR="0016684C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t xml:space="preserve">R$ </w:t>
            </w:r>
            <w:r w:rsidRPr="00E95061">
              <w:t>48</w:t>
            </w:r>
            <w:r>
              <w:t>.</w:t>
            </w:r>
            <w:r w:rsidRPr="00E95061">
              <w:t>600,00</w:t>
            </w:r>
          </w:p>
        </w:tc>
      </w:tr>
      <w:tr w:rsidR="0016684C" w:rsidRPr="00D77EE2" w14:paraId="5DE02A8B" w14:textId="77777777" w:rsidTr="001823E7">
        <w:trPr>
          <w:trHeight w:val="60"/>
          <w:jc w:val="center"/>
        </w:trPr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E5C817C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D77EE2">
              <w:rPr>
                <w:rFonts w:eastAsia="Times New Roman" w:cs="Calibri"/>
                <w:b/>
                <w:bCs/>
                <w:color w:val="FFFFFF"/>
                <w:lang w:eastAsia="pt-BR"/>
              </w:rPr>
              <w:t>Classe II A - Não inertes</w:t>
            </w:r>
          </w:p>
        </w:tc>
      </w:tr>
      <w:tr w:rsidR="0016684C" w:rsidRPr="00D77EE2" w14:paraId="60864692" w14:textId="77777777" w:rsidTr="001823E7">
        <w:trPr>
          <w:trHeight w:val="300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CCEEAF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EDA7C1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49A4CD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b/>
                <w:bCs/>
                <w:color w:val="000000"/>
                <w:lang w:eastAsia="pt-BR"/>
              </w:rPr>
              <w:t>QUANTIDADE ANUAL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334438E5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B477CA9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16684C" w:rsidRPr="00D77EE2" w14:paraId="4808FA99" w14:textId="77777777" w:rsidTr="001823E7">
        <w:trPr>
          <w:trHeight w:val="300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D74" w14:textId="77777777" w:rsidR="0016684C" w:rsidRPr="00D77EE2" w:rsidRDefault="0016684C" w:rsidP="001823E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color w:val="000000"/>
                <w:lang w:eastAsia="pt-BR"/>
              </w:rPr>
              <w:t>Resíduos orgânicos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6985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color w:val="000000"/>
                <w:lang w:eastAsia="pt-BR"/>
              </w:rPr>
              <w:t>Compactador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FDDD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5EC5C" w14:textId="77777777" w:rsidR="0016684C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t xml:space="preserve">R$ </w:t>
            </w:r>
            <w:r w:rsidRPr="00424DEB">
              <w:t>1</w:t>
            </w:r>
            <w:r>
              <w:t>.</w:t>
            </w:r>
            <w:r w:rsidRPr="00424DEB">
              <w:t>550,00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986E6" w14:textId="77777777" w:rsidR="0016684C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t xml:space="preserve">R$ </w:t>
            </w:r>
            <w:r w:rsidRPr="00424DEB">
              <w:t>82</w:t>
            </w:r>
            <w:r>
              <w:t>.</w:t>
            </w:r>
            <w:r w:rsidRPr="00424DEB">
              <w:t>150,00</w:t>
            </w:r>
          </w:p>
        </w:tc>
      </w:tr>
      <w:tr w:rsidR="0016684C" w:rsidRPr="00D77EE2" w14:paraId="7D332B2B" w14:textId="77777777" w:rsidTr="001823E7">
        <w:trPr>
          <w:trHeight w:val="60"/>
          <w:jc w:val="center"/>
        </w:trPr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B829FA5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D77EE2">
              <w:rPr>
                <w:rFonts w:eastAsia="Times New Roman" w:cs="Calibri"/>
                <w:b/>
                <w:bCs/>
                <w:color w:val="FFFFFF"/>
                <w:lang w:eastAsia="pt-BR"/>
              </w:rPr>
              <w:t>Classe II B - Inertes</w:t>
            </w:r>
          </w:p>
        </w:tc>
      </w:tr>
      <w:tr w:rsidR="0016684C" w:rsidRPr="00D77EE2" w14:paraId="1DA0FBAB" w14:textId="77777777" w:rsidTr="001823E7">
        <w:trPr>
          <w:trHeight w:val="300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0C1399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589B89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53D77F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b/>
                <w:bCs/>
                <w:color w:val="000000"/>
                <w:lang w:eastAsia="pt-BR"/>
              </w:rPr>
              <w:t>QUANTIDADE ANUAL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6A7EFF5F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2517D05B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16684C" w:rsidRPr="00D77EE2" w14:paraId="51E1872E" w14:textId="77777777" w:rsidTr="001823E7">
        <w:trPr>
          <w:trHeight w:val="300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82F9" w14:textId="77777777" w:rsidR="0016684C" w:rsidRPr="00D77EE2" w:rsidRDefault="0016684C" w:rsidP="001823E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color w:val="000000"/>
                <w:lang w:eastAsia="pt-BR"/>
              </w:rPr>
              <w:t>Resíduos de entulhos provenientes de obras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89C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77EE2">
              <w:rPr>
                <w:rFonts w:eastAsia="Times New Roman" w:cs="Calibri"/>
                <w:color w:val="000000"/>
                <w:lang w:eastAsia="pt-BR"/>
              </w:rPr>
              <w:t>Caçamba Tipo 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1D75" w14:textId="77777777" w:rsidR="0016684C" w:rsidRPr="00D77EE2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E19A" w14:textId="77777777" w:rsidR="0016684C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t xml:space="preserve">R$ </w:t>
            </w:r>
            <w:r w:rsidRPr="00E00549">
              <w:t>525,00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1B174" w14:textId="77777777" w:rsidR="0016684C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t xml:space="preserve">R$ </w:t>
            </w:r>
            <w:r w:rsidRPr="00E00549">
              <w:t>14</w:t>
            </w:r>
            <w:r>
              <w:t>.</w:t>
            </w:r>
            <w:r w:rsidRPr="00E00549">
              <w:t>175,00</w:t>
            </w:r>
          </w:p>
        </w:tc>
      </w:tr>
      <w:tr w:rsidR="0016684C" w:rsidRPr="00D77EE2" w14:paraId="7E527BA2" w14:textId="77777777" w:rsidTr="001823E7">
        <w:trPr>
          <w:trHeight w:val="300"/>
          <w:jc w:val="center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540BD9F5" w14:textId="77777777" w:rsidR="0016684C" w:rsidRPr="00BA44C7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pt-BR"/>
              </w:rPr>
            </w:pPr>
            <w:r w:rsidRPr="00BA44C7">
              <w:rPr>
                <w:rFonts w:eastAsia="Times New Roman" w:cs="Calibri"/>
                <w:color w:val="FFFFFF"/>
                <w:lang w:eastAsia="pt-BR"/>
              </w:rPr>
              <w:t>VALOR TOTAL DO LOTE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5B57B92" w14:textId="77777777" w:rsidR="0016684C" w:rsidRPr="00BA44C7" w:rsidRDefault="0016684C" w:rsidP="001823E7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pt-BR"/>
              </w:rPr>
            </w:pPr>
            <w:r w:rsidRPr="00702B49">
              <w:rPr>
                <w:rFonts w:eastAsia="Times New Roman" w:cs="Calibri"/>
                <w:color w:val="FFFFFF"/>
                <w:lang w:eastAsia="pt-BR"/>
              </w:rPr>
              <w:t xml:space="preserve">R$ 308.875,00 </w:t>
            </w:r>
            <w:r w:rsidRPr="00702B49">
              <w:rPr>
                <w:rFonts w:eastAsia="Times New Roman" w:cs="Calibri"/>
                <w:color w:val="FFFFFF"/>
                <w:lang w:eastAsia="pt-BR"/>
              </w:rPr>
              <w:tab/>
            </w:r>
          </w:p>
        </w:tc>
      </w:tr>
    </w:tbl>
    <w:p w14:paraId="16F3E07E" w14:textId="77777777" w:rsidR="0016684C" w:rsidRDefault="0016684C"/>
    <w:sectPr w:rsidR="001668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4C"/>
    <w:rsid w:val="0016684C"/>
    <w:rsid w:val="00580F59"/>
    <w:rsid w:val="005F06A2"/>
    <w:rsid w:val="009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7B83"/>
  <w15:chartTrackingRefBased/>
  <w15:docId w15:val="{60B9777F-FDBE-4BFA-868D-7EABC4F8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Barbosa de Souza</dc:creator>
  <cp:keywords/>
  <dc:description/>
  <cp:lastModifiedBy>Camila Barbosa de Souza</cp:lastModifiedBy>
  <cp:revision>3</cp:revision>
  <cp:lastPrinted>2022-09-12T20:38:00Z</cp:lastPrinted>
  <dcterms:created xsi:type="dcterms:W3CDTF">2022-09-12T20:37:00Z</dcterms:created>
  <dcterms:modified xsi:type="dcterms:W3CDTF">2022-09-12T20:38:00Z</dcterms:modified>
</cp:coreProperties>
</file>